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244"/>
      </w:tblGrid>
      <w:tr w:rsidR="006E0EBD" w:rsidRPr="006E0EBD" w14:paraId="35C43B8A" w14:textId="77777777" w:rsidTr="006E0EB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CF58" w14:textId="77777777" w:rsidR="006E0EBD" w:rsidRPr="006E0EBD" w:rsidRDefault="006E0EBD" w:rsidP="006E0EBD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E0EBD">
              <w:rPr>
                <w:sz w:val="22"/>
                <w:szCs w:val="22"/>
              </w:rPr>
              <w:t>Na podstawie art. 13 ust. 1 i 2 r</w:t>
            </w:r>
            <w:r w:rsidRPr="006E0EBD">
              <w:rPr>
                <w:sz w:val="22"/>
                <w:szCs w:val="22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(Dz.Urz. UE L 119 z 4 maja 2016 r., str. 1 oraz Dz.Urz. UE L 127 z 23 maja 2018 r., str. 2)</w:t>
            </w:r>
            <w:r w:rsidRPr="006E0EBD">
              <w:rPr>
                <w:sz w:val="22"/>
                <w:szCs w:val="22"/>
              </w:rPr>
              <w:t xml:space="preserve"> – zwanego dalej jako RODO informujemy, że:</w:t>
            </w:r>
          </w:p>
        </w:tc>
      </w:tr>
      <w:tr w:rsidR="006E0EBD" w:rsidRPr="006E0EBD" w14:paraId="487A1983" w14:textId="77777777" w:rsidTr="006E0E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C13" w14:textId="77777777" w:rsidR="006E0EBD" w:rsidRPr="006E0EBD" w:rsidRDefault="006E0EBD" w:rsidP="006E0EBD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Arial Unicode MS" w:hAnsi="Times New Roman"/>
                <w:color w:val="000000"/>
                <w:bdr w:val="none" w:sz="0" w:space="0" w:color="auto" w:frame="1"/>
                <w:lang w:eastAsia="pl-PL"/>
              </w:rPr>
            </w:pPr>
            <w:r w:rsidRPr="006E0EBD">
              <w:rPr>
                <w:rFonts w:ascii="Times New Roman" w:eastAsia="Arial Unicode MS" w:hAnsi="Times New Roman"/>
                <w:color w:val="000000"/>
                <w:bdr w:val="none" w:sz="0" w:space="0" w:color="auto" w:frame="1"/>
                <w:lang w:eastAsia="pl-PL"/>
              </w:rPr>
              <w:t xml:space="preserve">Administratorem Twoich danych osobowych będzie: </w:t>
            </w:r>
            <w:r w:rsidRPr="006E0EBD">
              <w:rPr>
                <w:rFonts w:ascii="Times New Roman" w:eastAsia="Arial Unicode MS" w:hAnsi="Times New Roman"/>
                <w:b/>
                <w:bCs/>
                <w:color w:val="000000"/>
                <w:bdr w:val="none" w:sz="0" w:space="0" w:color="auto" w:frame="1"/>
                <w:lang w:eastAsia="pl-PL"/>
              </w:rPr>
              <w:t xml:space="preserve">Dyrektor Placówki Opiekuńczo Wychowawczej w Książkach. </w:t>
            </w:r>
            <w:r w:rsidRPr="006E0EBD">
              <w:rPr>
                <w:rFonts w:ascii="Times New Roman" w:eastAsia="Arial Unicode MS" w:hAnsi="Times New Roman"/>
                <w:color w:val="000000"/>
                <w:bdr w:val="none" w:sz="0" w:space="0" w:color="auto" w:frame="1"/>
                <w:lang w:eastAsia="pl-PL"/>
              </w:rPr>
              <w:t xml:space="preserve">Możesz się z nim kontaktować w następujący sposób: listownie na adres siedziby: </w:t>
            </w:r>
            <w:r w:rsidRPr="006E0EBD">
              <w:rPr>
                <w:rFonts w:ascii="Times New Roman" w:eastAsia="Arial Unicode MS" w:hAnsi="Times New Roman"/>
                <w:b/>
                <w:bCs/>
                <w:color w:val="000000"/>
                <w:bdr w:val="none" w:sz="0" w:space="0" w:color="auto" w:frame="1"/>
                <w:lang w:eastAsia="pl-PL"/>
              </w:rPr>
              <w:t>ul. Północna 36, 87-222 Książki</w:t>
            </w:r>
            <w:r w:rsidRPr="006E0EBD">
              <w:rPr>
                <w:rFonts w:ascii="Times New Roman" w:eastAsia="Arial Unicode MS" w:hAnsi="Times New Roman"/>
                <w:color w:val="000000"/>
                <w:bdr w:val="none" w:sz="0" w:space="0" w:color="auto" w:frame="1"/>
                <w:lang w:eastAsia="pl-PL"/>
              </w:rPr>
              <w:t xml:space="preserve">, e-mailowo: </w:t>
            </w:r>
            <w:r w:rsidRPr="006E0EBD">
              <w:rPr>
                <w:rFonts w:ascii="Times New Roman" w:eastAsia="Arial Unicode MS" w:hAnsi="Times New Roman"/>
                <w:b/>
                <w:bCs/>
                <w:color w:val="000000"/>
                <w:bdr w:val="none" w:sz="0" w:space="0" w:color="auto" w:frame="1"/>
                <w:lang w:eastAsia="pl-PL"/>
              </w:rPr>
              <w:t>dyrektor@pow.wabrzezno.pl</w:t>
            </w:r>
            <w:r w:rsidRPr="006E0EBD">
              <w:rPr>
                <w:rFonts w:ascii="Times New Roman" w:eastAsia="Arial Unicode MS" w:hAnsi="Times New Roman"/>
                <w:color w:val="000000"/>
                <w:bdr w:val="none" w:sz="0" w:space="0" w:color="auto" w:frame="1"/>
                <w:lang w:eastAsia="pl-PL"/>
              </w:rPr>
              <w:t xml:space="preserve">, telefonicznie </w:t>
            </w:r>
            <w:r w:rsidRPr="006E0EBD">
              <w:rPr>
                <w:rFonts w:ascii="Times New Roman" w:eastAsia="Arial Unicode MS" w:hAnsi="Times New Roman"/>
                <w:b/>
                <w:bCs/>
                <w:color w:val="000000"/>
                <w:bdr w:val="none" w:sz="0" w:space="0" w:color="auto" w:frame="1"/>
                <w:lang w:eastAsia="pl-PL"/>
              </w:rPr>
              <w:t>503 131 234.</w:t>
            </w:r>
          </w:p>
          <w:p w14:paraId="08038E90" w14:textId="77777777" w:rsidR="006E0EBD" w:rsidRPr="006E0EBD" w:rsidRDefault="006E0EBD" w:rsidP="006E0EBD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CA2" w14:textId="77777777" w:rsidR="006E0EBD" w:rsidRPr="006E0EBD" w:rsidRDefault="006E0EBD" w:rsidP="006E0EBD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Arial Unicode MS" w:hAnsi="Times New Roman"/>
                <w:color w:val="000000"/>
                <w:bdr w:val="none" w:sz="0" w:space="0" w:color="auto" w:frame="1"/>
                <w:lang w:eastAsia="pl-PL"/>
              </w:rPr>
            </w:pPr>
            <w:r w:rsidRPr="006E0EBD">
              <w:rPr>
                <w:rFonts w:ascii="Times New Roman" w:eastAsia="Arial Unicode MS" w:hAnsi="Times New Roman"/>
                <w:color w:val="000000"/>
                <w:bdr w:val="none" w:sz="0" w:space="0" w:color="auto" w:frame="1"/>
                <w:lang w:eastAsia="pl-PL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r w:rsidRPr="006E0EBD">
              <w:rPr>
                <w:rFonts w:ascii="Times New Roman" w:eastAsia="Arial Unicode MS" w:hAnsi="Times New Roman"/>
                <w:b/>
                <w:bCs/>
                <w:color w:val="000000"/>
                <w:bdr w:val="none" w:sz="0" w:space="0" w:color="auto" w:frame="1"/>
                <w:lang w:eastAsia="pl-PL"/>
              </w:rPr>
              <w:t>p.klugiewicz@jumi.pl</w:t>
            </w:r>
            <w:r w:rsidRPr="006E0EBD">
              <w:rPr>
                <w:rFonts w:ascii="Times New Roman" w:eastAsia="Arial Unicode MS" w:hAnsi="Times New Roman"/>
                <w:color w:val="000000"/>
                <w:bdr w:val="none" w:sz="0" w:space="0" w:color="auto" w:frame="1"/>
                <w:lang w:eastAsia="pl-PL"/>
              </w:rPr>
              <w:t>.</w:t>
            </w:r>
          </w:p>
          <w:p w14:paraId="67371DAB" w14:textId="77777777" w:rsidR="006E0EBD" w:rsidRPr="006E0EBD" w:rsidRDefault="006E0EBD" w:rsidP="006E0EBD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0F31A21E" w14:textId="77777777" w:rsidR="00240018" w:rsidRPr="006E0EBD" w:rsidRDefault="00240018" w:rsidP="006E0EBD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sz w:val="22"/>
          <w:szCs w:val="22"/>
        </w:rPr>
      </w:pPr>
    </w:p>
    <w:p w14:paraId="7E24FF1C" w14:textId="77777777" w:rsidR="00B27A48" w:rsidRPr="006E0EBD" w:rsidRDefault="00ED4635" w:rsidP="006E0EBD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bookmarkStart w:id="0" w:name="_Hlk50408814"/>
      <w:r w:rsidRPr="006E0EBD">
        <w:rPr>
          <w:sz w:val="22"/>
          <w:szCs w:val="22"/>
        </w:rPr>
        <w:t>Twoje dane osobowe przetwarzane są  na podstawie</w:t>
      </w:r>
      <w:r w:rsidR="00B27A48" w:rsidRPr="006E0EBD">
        <w:rPr>
          <w:sz w:val="22"/>
          <w:szCs w:val="22"/>
        </w:rPr>
        <w:t>:</w:t>
      </w:r>
    </w:p>
    <w:p w14:paraId="6C5BC76F" w14:textId="77777777" w:rsidR="00B76715" w:rsidRPr="006E0EBD" w:rsidRDefault="00AA05DD" w:rsidP="006E0EBD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sz w:val="22"/>
          <w:szCs w:val="22"/>
        </w:rPr>
      </w:pPr>
      <w:r w:rsidRPr="006E0EBD">
        <w:rPr>
          <w:sz w:val="22"/>
          <w:szCs w:val="22"/>
        </w:rPr>
        <w:t xml:space="preserve">art. 6 ust. 1 lit c) </w:t>
      </w:r>
      <w:r w:rsidR="00071B20" w:rsidRPr="006E0EBD">
        <w:rPr>
          <w:sz w:val="22"/>
          <w:szCs w:val="22"/>
        </w:rPr>
        <w:t xml:space="preserve">RODO </w:t>
      </w:r>
      <w:r w:rsidRPr="006E0EBD">
        <w:rPr>
          <w:sz w:val="22"/>
          <w:szCs w:val="22"/>
        </w:rPr>
        <w:t xml:space="preserve">w zw. </w:t>
      </w:r>
      <w:r w:rsidR="00B76715" w:rsidRPr="006E0EBD">
        <w:rPr>
          <w:sz w:val="22"/>
          <w:szCs w:val="22"/>
        </w:rPr>
        <w:t xml:space="preserve">art. 38 ust. 4  rozporządzenia Parlamentu Europejskiego i Rady (UE) 2016/679 z dnia 27 kwietnia 2016 r. w sprawie ochrony osób fizycznych w związku z przetwarzaniem danych osobowych i w sprawie swobodnego przepływu takich danych oraz uchylenia dyrektywy 95/46/WE (Dz. U. UE. L. z 2016 r. Nr 119, str. 1; zm.: Dz. U. UE. L. z 2018 r. Nr 127, str. 2) w celu </w:t>
      </w:r>
      <w:r w:rsidR="00ED4635" w:rsidRPr="006E0EBD">
        <w:rPr>
          <w:sz w:val="22"/>
          <w:szCs w:val="22"/>
        </w:rPr>
        <w:t xml:space="preserve">utrzymania </w:t>
      </w:r>
      <w:r w:rsidR="00B76715" w:rsidRPr="006E0EBD">
        <w:rPr>
          <w:sz w:val="22"/>
          <w:szCs w:val="22"/>
        </w:rPr>
        <w:t xml:space="preserve"> kontaktu z inspektorem ochrony danych w sprawach związanych z przetwarzaniem danych osobowych oraz  </w:t>
      </w:r>
      <w:r w:rsidR="00434502" w:rsidRPr="006E0EBD">
        <w:rPr>
          <w:sz w:val="22"/>
          <w:szCs w:val="22"/>
        </w:rPr>
        <w:t>udzielaniem</w:t>
      </w:r>
      <w:r w:rsidR="00B76715" w:rsidRPr="006E0EBD">
        <w:rPr>
          <w:sz w:val="22"/>
          <w:szCs w:val="22"/>
        </w:rPr>
        <w:t xml:space="preserve"> odpowiedzi na przesłane  pytania</w:t>
      </w:r>
      <w:r w:rsidR="00CC2B8A" w:rsidRPr="006E0EBD">
        <w:rPr>
          <w:sz w:val="22"/>
          <w:szCs w:val="22"/>
        </w:rPr>
        <w:t>;</w:t>
      </w:r>
    </w:p>
    <w:p w14:paraId="17FEEDAE" w14:textId="77777777" w:rsidR="00CC2B8A" w:rsidRPr="006E0EBD" w:rsidRDefault="00CC2B8A" w:rsidP="006E0EBD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sz w:val="22"/>
          <w:szCs w:val="22"/>
        </w:rPr>
      </w:pPr>
      <w:r w:rsidRPr="006E0EBD">
        <w:rPr>
          <w:sz w:val="22"/>
          <w:szCs w:val="22"/>
        </w:rPr>
        <w:t>art. 6 ust. 1 lit a</w:t>
      </w:r>
      <w:r w:rsidR="00071B20" w:rsidRPr="006E0EBD">
        <w:rPr>
          <w:sz w:val="22"/>
          <w:szCs w:val="22"/>
        </w:rPr>
        <w:t>)</w:t>
      </w:r>
      <w:r w:rsidRPr="006E0EBD">
        <w:rPr>
          <w:sz w:val="22"/>
          <w:szCs w:val="22"/>
        </w:rPr>
        <w:t xml:space="preserve">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</w:t>
      </w:r>
    </w:p>
    <w:p w14:paraId="29F0E588" w14:textId="77777777" w:rsidR="008304C0" w:rsidRPr="006E0EBD" w:rsidRDefault="00A503C5" w:rsidP="006E0EBD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6E0EBD">
        <w:rPr>
          <w:sz w:val="22"/>
          <w:szCs w:val="22"/>
        </w:rPr>
        <w:t xml:space="preserve">Twoje dane osobowe możemy przekazywać i udostępniać wyłącznie podmiotom uprawnionym na podstawie obowiązujących przepisów prawa są nimi np.: </w:t>
      </w:r>
      <w:r w:rsidR="001A632A" w:rsidRPr="006E0EBD">
        <w:rPr>
          <w:sz w:val="22"/>
          <w:szCs w:val="22"/>
        </w:rPr>
        <w:t>podmiotom świadczącym usługi pocztowe, telekomunikacyjne</w:t>
      </w:r>
      <w:r w:rsidR="00F533DC" w:rsidRPr="006E0EBD">
        <w:rPr>
          <w:sz w:val="22"/>
          <w:szCs w:val="22"/>
        </w:rPr>
        <w:t xml:space="preserve">, </w:t>
      </w:r>
      <w:r w:rsidR="00160E78" w:rsidRPr="006E0EBD">
        <w:rPr>
          <w:sz w:val="22"/>
          <w:szCs w:val="22"/>
        </w:rPr>
        <w:t xml:space="preserve">podmioty kontrolujące administratora </w:t>
      </w:r>
      <w:r w:rsidRPr="006E0EBD">
        <w:rPr>
          <w:sz w:val="22"/>
          <w:szCs w:val="22"/>
        </w:rPr>
        <w:t xml:space="preserve">oraz inne podmioty publiczne, gdy wystąpią z takim żądaniem, oczywiście w oparciu o stosowną podstawę prawną. </w:t>
      </w:r>
    </w:p>
    <w:p w14:paraId="19A26A86" w14:textId="77777777" w:rsidR="008304C0" w:rsidRPr="006E0EBD" w:rsidRDefault="008304C0" w:rsidP="006E0EBD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6E0EBD">
        <w:rPr>
          <w:sz w:val="22"/>
          <w:szCs w:val="22"/>
        </w:rPr>
        <w:t>Twoja dane osobowe także będą ujawnione pracownikom i współpracownikom administratora w zakresie niezbędnym do wykonywania przez nich obowiązków.</w:t>
      </w:r>
    </w:p>
    <w:p w14:paraId="06DD6189" w14:textId="77777777" w:rsidR="00A503C5" w:rsidRPr="006E0EBD" w:rsidRDefault="00A503C5" w:rsidP="006E0EBD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6E0EBD">
        <w:rPr>
          <w:sz w:val="22"/>
          <w:szCs w:val="22"/>
        </w:rPr>
        <w:t xml:space="preserve">Twoje dane osobowe możemy także przekazywać podmiotom, które przetwarzają je na zlecenie administratora tzw. podmiotom przetwarzającym, są nimi np.: podmioty świadczące </w:t>
      </w:r>
      <w:r w:rsidR="00E667C6" w:rsidRPr="006E0EBD">
        <w:rPr>
          <w:sz w:val="22"/>
          <w:szCs w:val="22"/>
        </w:rPr>
        <w:t xml:space="preserve">dla administratora usługi wsparcia w zakresie </w:t>
      </w:r>
      <w:r w:rsidR="001A632A" w:rsidRPr="006E0EBD">
        <w:rPr>
          <w:sz w:val="22"/>
          <w:szCs w:val="22"/>
        </w:rPr>
        <w:t>teleinformatycznym</w:t>
      </w:r>
      <w:r w:rsidR="00E667C6" w:rsidRPr="006E0EBD">
        <w:rPr>
          <w:sz w:val="22"/>
          <w:szCs w:val="22"/>
        </w:rPr>
        <w:t>.</w:t>
      </w:r>
      <w:r w:rsidRPr="006E0EBD">
        <w:rPr>
          <w:sz w:val="22"/>
          <w:szCs w:val="22"/>
        </w:rPr>
        <w:t xml:space="preserve"> </w:t>
      </w:r>
    </w:p>
    <w:p w14:paraId="75F389DA" w14:textId="77777777" w:rsidR="008304C0" w:rsidRPr="006E0EBD" w:rsidRDefault="008304C0" w:rsidP="006E0EBD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6E0EBD">
        <w:rPr>
          <w:sz w:val="22"/>
          <w:szCs w:val="22"/>
        </w:rPr>
        <w:t>Twoje dane osobowe przetwarzane będą do czasu istnienia podstawy do ich przetwarzania, w tym również przez okres przewidziany w przepisach dotyczących przechowywania i archiwizacji dokumentacji</w:t>
      </w:r>
      <w:r w:rsidR="000C35CD" w:rsidRPr="006E0EBD">
        <w:rPr>
          <w:sz w:val="22"/>
          <w:szCs w:val="22"/>
        </w:rPr>
        <w:t>,</w:t>
      </w:r>
      <w:r w:rsidRPr="006E0EBD">
        <w:rPr>
          <w:sz w:val="22"/>
          <w:szCs w:val="22"/>
        </w:rPr>
        <w:t xml:space="preserve"> i tak:</w:t>
      </w:r>
    </w:p>
    <w:p w14:paraId="1AFC5C2B" w14:textId="77777777" w:rsidR="0058610F" w:rsidRPr="006E0EBD" w:rsidRDefault="0058610F" w:rsidP="006E0EBD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E0EBD">
        <w:rPr>
          <w:sz w:val="22"/>
          <w:szCs w:val="22"/>
        </w:rPr>
        <w:t>5 lat w sytuacji, gdy przetwarzanie danych osobowych dot. spraw związanych z udzielaniem odpowiedzi na przesłane  pytania przez Inspektora Ochrony Danych</w:t>
      </w:r>
    </w:p>
    <w:p w14:paraId="5E68ADB8" w14:textId="77777777" w:rsidR="008304C0" w:rsidRPr="006E0EBD" w:rsidRDefault="008304C0" w:rsidP="006E0EBD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E0EBD">
        <w:rPr>
          <w:sz w:val="22"/>
          <w:szCs w:val="22"/>
        </w:rPr>
        <w:t>w zakresie danych, gdzie wyraziłeś zgodę na ich przetwarzanie, do czasu cofnięcie zgody, nie dłużej jednak niż 3 lata od ostatniego kontaktu z administratorem</w:t>
      </w:r>
      <w:r w:rsidR="0058610F" w:rsidRPr="006E0EBD">
        <w:rPr>
          <w:sz w:val="22"/>
          <w:szCs w:val="22"/>
        </w:rPr>
        <w:t>.</w:t>
      </w:r>
    </w:p>
    <w:p w14:paraId="70DD4C59" w14:textId="77777777" w:rsidR="00E667C6" w:rsidRPr="006E0EBD" w:rsidRDefault="00E667C6" w:rsidP="006E0EBD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6E0EBD">
        <w:rPr>
          <w:sz w:val="22"/>
          <w:szCs w:val="22"/>
        </w:rPr>
        <w:t xml:space="preserve">Na zasadach wynikających z RODO i z uwzględnieniem wskazanych tam ograniczeń, przysługuje </w:t>
      </w:r>
      <w:r w:rsidR="00240018" w:rsidRPr="006E0EBD">
        <w:rPr>
          <w:sz w:val="22"/>
          <w:szCs w:val="22"/>
        </w:rPr>
        <w:t>Ci</w:t>
      </w:r>
      <w:r w:rsidRPr="006E0EBD">
        <w:rPr>
          <w:sz w:val="22"/>
          <w:szCs w:val="22"/>
        </w:rPr>
        <w:t>:</w:t>
      </w:r>
    </w:p>
    <w:p w14:paraId="74C6F0BC" w14:textId="77777777" w:rsidR="00E667C6" w:rsidRPr="006E0EBD" w:rsidRDefault="00E667C6" w:rsidP="006E0EBD">
      <w:pPr>
        <w:numPr>
          <w:ilvl w:val="0"/>
          <w:numId w:val="5"/>
        </w:numPr>
        <w:shd w:val="clear" w:color="auto" w:fill="FFFFFF"/>
        <w:spacing w:after="0" w:line="276" w:lineRule="auto"/>
        <w:ind w:left="1276"/>
        <w:rPr>
          <w:rFonts w:ascii="Times New Roman" w:eastAsia="Times New Roman" w:hAnsi="Times New Roman"/>
          <w:lang w:eastAsia="pl-PL"/>
        </w:rPr>
      </w:pPr>
      <w:r w:rsidRPr="006E0EBD">
        <w:rPr>
          <w:rFonts w:ascii="Times New Roman" w:eastAsia="Times New Roman" w:hAnsi="Times New Roman"/>
          <w:lang w:eastAsia="pl-PL"/>
        </w:rPr>
        <w:t>prawo dostępu do swoich danych oraz otrzymywania ich kopii,</w:t>
      </w:r>
    </w:p>
    <w:p w14:paraId="0F0E46A0" w14:textId="77777777" w:rsidR="00E667C6" w:rsidRPr="006E0EBD" w:rsidRDefault="00E667C6" w:rsidP="006E0EBD">
      <w:pPr>
        <w:numPr>
          <w:ilvl w:val="0"/>
          <w:numId w:val="5"/>
        </w:numPr>
        <w:shd w:val="clear" w:color="auto" w:fill="FFFFFF"/>
        <w:spacing w:after="0" w:line="276" w:lineRule="auto"/>
        <w:ind w:left="1276"/>
        <w:rPr>
          <w:rFonts w:ascii="Times New Roman" w:eastAsia="Times New Roman" w:hAnsi="Times New Roman"/>
          <w:lang w:eastAsia="pl-PL"/>
        </w:rPr>
      </w:pPr>
      <w:r w:rsidRPr="006E0EBD">
        <w:rPr>
          <w:rFonts w:ascii="Times New Roman" w:eastAsia="Times New Roman" w:hAnsi="Times New Roman"/>
          <w:lang w:eastAsia="pl-PL"/>
        </w:rPr>
        <w:t>prawo do sprostowania (poprawiania) swoich danych,</w:t>
      </w:r>
    </w:p>
    <w:p w14:paraId="31B81203" w14:textId="77777777" w:rsidR="00E667C6" w:rsidRPr="006E0EBD" w:rsidRDefault="00E667C6" w:rsidP="006E0EBD">
      <w:pPr>
        <w:numPr>
          <w:ilvl w:val="0"/>
          <w:numId w:val="5"/>
        </w:numPr>
        <w:shd w:val="clear" w:color="auto" w:fill="FFFFFF"/>
        <w:spacing w:after="0" w:line="276" w:lineRule="auto"/>
        <w:ind w:left="1276"/>
        <w:rPr>
          <w:rFonts w:ascii="Times New Roman" w:eastAsia="Times New Roman" w:hAnsi="Times New Roman"/>
          <w:lang w:eastAsia="pl-PL"/>
        </w:rPr>
      </w:pPr>
      <w:r w:rsidRPr="006E0EBD">
        <w:rPr>
          <w:rFonts w:ascii="Times New Roman" w:eastAsia="Times New Roman" w:hAnsi="Times New Roman"/>
          <w:lang w:eastAsia="pl-PL"/>
        </w:rPr>
        <w:t>prawo do usunięcia danych</w:t>
      </w:r>
      <w:r w:rsidR="00B76715" w:rsidRPr="006E0EBD">
        <w:rPr>
          <w:rFonts w:ascii="Times New Roman" w:eastAsia="Times New Roman" w:hAnsi="Times New Roman"/>
          <w:lang w:eastAsia="pl-PL"/>
        </w:rPr>
        <w:t xml:space="preserve"> </w:t>
      </w:r>
      <w:r w:rsidR="00B76715" w:rsidRPr="006E0EBD">
        <w:rPr>
          <w:rStyle w:val="FontStyle19"/>
          <w:b w:val="0"/>
          <w:lang w:eastAsia="pl-PL"/>
        </w:rPr>
        <w:t>(nie dotyczy sytuacji, gdy przetwarzanie danych jest niezbędne do wywiązania się z obowiązku wynikającego z przepisu prawa),</w:t>
      </w:r>
    </w:p>
    <w:p w14:paraId="7D97C52B" w14:textId="77777777" w:rsidR="00B76715" w:rsidRPr="006E0EBD" w:rsidRDefault="00E667C6" w:rsidP="006E0EBD">
      <w:pPr>
        <w:pStyle w:val="TekstAriel"/>
        <w:numPr>
          <w:ilvl w:val="0"/>
          <w:numId w:val="5"/>
        </w:numPr>
        <w:spacing w:before="0" w:line="276" w:lineRule="auto"/>
        <w:ind w:left="1276" w:hanging="357"/>
        <w:rPr>
          <w:rFonts w:ascii="Times New Roman" w:hAnsi="Times New Roman"/>
          <w:sz w:val="22"/>
          <w:szCs w:val="22"/>
        </w:rPr>
      </w:pPr>
      <w:r w:rsidRPr="006E0EBD">
        <w:rPr>
          <w:rFonts w:ascii="Times New Roman" w:hAnsi="Times New Roman"/>
          <w:sz w:val="22"/>
          <w:szCs w:val="22"/>
          <w:lang w:eastAsia="pl-PL"/>
        </w:rPr>
        <w:lastRenderedPageBreak/>
        <w:t>prawo do ograniczenia przetwarzania danych,</w:t>
      </w:r>
      <w:r w:rsidR="00B76715" w:rsidRPr="006E0EBD">
        <w:rPr>
          <w:rFonts w:ascii="Times New Roman" w:hAnsi="Times New Roman"/>
          <w:sz w:val="22"/>
          <w:szCs w:val="22"/>
        </w:rPr>
        <w:t xml:space="preserve"> przy czym przepisy odrębne mogą wyłączyć możliwość skorzystania z tego prawa,</w:t>
      </w:r>
    </w:p>
    <w:p w14:paraId="4273F8C8" w14:textId="77777777" w:rsidR="00462CD9" w:rsidRPr="006E0EBD" w:rsidRDefault="00462CD9" w:rsidP="006E0EBD">
      <w:pPr>
        <w:pStyle w:val="TekstAriel"/>
        <w:numPr>
          <w:ilvl w:val="0"/>
          <w:numId w:val="5"/>
        </w:numPr>
        <w:spacing w:before="0" w:line="276" w:lineRule="auto"/>
        <w:ind w:left="1276" w:hanging="357"/>
        <w:rPr>
          <w:rFonts w:ascii="Times New Roman" w:hAnsi="Times New Roman"/>
          <w:sz w:val="22"/>
          <w:szCs w:val="22"/>
        </w:rPr>
      </w:pPr>
      <w:r w:rsidRPr="006E0EBD">
        <w:rPr>
          <w:rFonts w:ascii="Times New Roman" w:hAnsi="Times New Roman"/>
          <w:sz w:val="22"/>
          <w:szCs w:val="22"/>
        </w:rPr>
        <w:t>cofnięcia zgody w dowolnym momencie. Cofnięcie zgody nie wpływa na przetwarzanie danych dokonywane przez administratora  przed jej cofnięciem</w:t>
      </w:r>
    </w:p>
    <w:p w14:paraId="761BFBBA" w14:textId="77777777" w:rsidR="0080364B" w:rsidRPr="006E0EBD" w:rsidRDefault="0080364B" w:rsidP="006E0EBD">
      <w:pPr>
        <w:numPr>
          <w:ilvl w:val="0"/>
          <w:numId w:val="1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6E0EBD">
        <w:rPr>
          <w:rFonts w:ascii="Times New Roman" w:eastAsia="Times New Roman" w:hAnsi="Times New Roman"/>
          <w:lang w:eastAsia="pl-PL"/>
        </w:rPr>
        <w:t>Podanie Twoich danych:</w:t>
      </w:r>
    </w:p>
    <w:p w14:paraId="2A94FE11" w14:textId="77777777" w:rsidR="0080364B" w:rsidRPr="006E0EBD" w:rsidRDefault="0080364B" w:rsidP="006E0EBD">
      <w:pPr>
        <w:numPr>
          <w:ilvl w:val="0"/>
          <w:numId w:val="11"/>
        </w:numPr>
        <w:shd w:val="clear" w:color="auto" w:fill="FFFFFF"/>
        <w:spacing w:after="0" w:line="276" w:lineRule="auto"/>
        <w:ind w:left="1276"/>
        <w:jc w:val="both"/>
        <w:rPr>
          <w:rFonts w:ascii="Times New Roman" w:eastAsia="Times New Roman" w:hAnsi="Times New Roman"/>
          <w:lang w:eastAsia="pl-PL"/>
        </w:rPr>
      </w:pPr>
      <w:r w:rsidRPr="006E0EBD">
        <w:rPr>
          <w:rFonts w:ascii="Times New Roman" w:eastAsia="Times New Roman" w:hAnsi="Times New Roman"/>
          <w:lang w:eastAsia="pl-PL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30E39071" w14:textId="77777777" w:rsidR="0073225A" w:rsidRPr="006E0EBD" w:rsidRDefault="0080364B" w:rsidP="006E0EBD">
      <w:pPr>
        <w:numPr>
          <w:ilvl w:val="0"/>
          <w:numId w:val="11"/>
        </w:numPr>
        <w:shd w:val="clear" w:color="auto" w:fill="FFFFFF"/>
        <w:spacing w:after="0" w:line="276" w:lineRule="auto"/>
        <w:ind w:left="1276"/>
        <w:jc w:val="both"/>
        <w:rPr>
          <w:rFonts w:ascii="Times New Roman" w:eastAsia="Times New Roman" w:hAnsi="Times New Roman"/>
          <w:lang w:eastAsia="pl-PL"/>
        </w:rPr>
      </w:pPr>
      <w:r w:rsidRPr="006E0EBD">
        <w:rPr>
          <w:rFonts w:ascii="Times New Roman" w:eastAsia="Times New Roman" w:hAnsi="Times New Roman"/>
          <w:lang w:eastAsia="pl-PL"/>
        </w:rPr>
        <w:t>jest  dobrowolne gdy odbywa się na podstawie Twojej zgody, która może być cofnięta w dowolnym momencie</w:t>
      </w:r>
      <w:r w:rsidRPr="006E0EBD">
        <w:rPr>
          <w:rFonts w:ascii="Times New Roman" w:hAnsi="Times New Roman"/>
          <w:shd w:val="clear" w:color="auto" w:fill="FFFFFF"/>
        </w:rPr>
        <w:t>.</w:t>
      </w:r>
    </w:p>
    <w:p w14:paraId="252916B8" w14:textId="26D76CA3" w:rsidR="0073225A" w:rsidRPr="006E0EBD" w:rsidRDefault="0073225A" w:rsidP="006E0EBD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6E0EBD">
        <w:rPr>
          <w:rFonts w:ascii="Times New Roman" w:hAnsi="Times New Roman"/>
          <w:shd w:val="clear" w:color="auto" w:fill="FFFFFF"/>
        </w:rPr>
        <w:t>W przypadku uznania, że przetwarzanie Twoich danych może naruszać przepisy o ochronie danych osobowych, przysługuje również prawo wniesienia skargi do Prezesa Urzędu Ochrony Danych Osobowych</w:t>
      </w:r>
      <w:r w:rsidR="00D355EC">
        <w:rPr>
          <w:rFonts w:ascii="Times New Roman" w:hAnsi="Times New Roman"/>
          <w:shd w:val="clear" w:color="auto" w:fill="FFFFFF"/>
        </w:rPr>
        <w:t>.</w:t>
      </w:r>
      <w:r w:rsidRPr="006E0EBD">
        <w:rPr>
          <w:rFonts w:ascii="Times New Roman" w:hAnsi="Times New Roman"/>
        </w:rPr>
        <w:t xml:space="preserve"> </w:t>
      </w:r>
    </w:p>
    <w:p w14:paraId="34595840" w14:textId="77777777" w:rsidR="008B38BE" w:rsidRPr="006E0EBD" w:rsidRDefault="008B38BE" w:rsidP="006E0EBD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6E0EBD">
        <w:rPr>
          <w:rFonts w:ascii="Times New Roman" w:hAnsi="Times New Roman"/>
        </w:rPr>
        <w:t>Twoje dane nie podlegają zautomatyzowanemu podejmowaniu decyzji, w tym również w formie profilowani</w:t>
      </w:r>
      <w:r w:rsidR="00007EB8" w:rsidRPr="006E0EBD">
        <w:rPr>
          <w:rFonts w:ascii="Times New Roman" w:hAnsi="Times New Roman"/>
        </w:rPr>
        <w:t>a</w:t>
      </w:r>
      <w:r w:rsidRPr="006E0EBD">
        <w:rPr>
          <w:rFonts w:ascii="Times New Roman" w:hAnsi="Times New Roman"/>
        </w:rPr>
        <w:t>.</w:t>
      </w:r>
    </w:p>
    <w:p w14:paraId="629B6D0F" w14:textId="77777777" w:rsidR="00240018" w:rsidRPr="006E0EBD" w:rsidRDefault="00240018" w:rsidP="006E0EBD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6E0EBD">
        <w:rPr>
          <w:rFonts w:ascii="Times New Roman" w:hAnsi="Times New Roman"/>
        </w:rPr>
        <w:t>Administrator nie przekazuje danych osobowych do państwa trzeciego lub organizacji międzynarodowych</w:t>
      </w:r>
      <w:r w:rsidR="00133E83" w:rsidRPr="006E0EBD">
        <w:rPr>
          <w:rFonts w:ascii="Times New Roman" w:hAnsi="Times New Roman"/>
        </w:rPr>
        <w:t>.</w:t>
      </w:r>
    </w:p>
    <w:bookmarkEnd w:id="0"/>
    <w:p w14:paraId="7FB3C22B" w14:textId="77777777" w:rsidR="00347F2F" w:rsidRPr="006E0EBD" w:rsidRDefault="00347F2F" w:rsidP="006E0EBD">
      <w:pPr>
        <w:pStyle w:val="Akapitzlist"/>
        <w:spacing w:after="0" w:line="276" w:lineRule="auto"/>
        <w:ind w:left="567"/>
        <w:jc w:val="right"/>
        <w:rPr>
          <w:rFonts w:ascii="Times New Roman" w:hAnsi="Times New Roman"/>
        </w:rPr>
      </w:pPr>
    </w:p>
    <w:p w14:paraId="2E2CF724" w14:textId="77777777" w:rsidR="00347F2F" w:rsidRPr="006E0EBD" w:rsidRDefault="00347F2F" w:rsidP="006E0EBD">
      <w:pPr>
        <w:pStyle w:val="Akapitzlist"/>
        <w:spacing w:after="0" w:line="276" w:lineRule="auto"/>
        <w:ind w:left="567"/>
        <w:jc w:val="right"/>
        <w:rPr>
          <w:rFonts w:ascii="Times New Roman" w:hAnsi="Times New Roman"/>
        </w:rPr>
      </w:pPr>
    </w:p>
    <w:p w14:paraId="0E11DBF3" w14:textId="77777777" w:rsidR="00592020" w:rsidRPr="006E0EBD" w:rsidRDefault="00592020" w:rsidP="006E0EBD">
      <w:pPr>
        <w:pStyle w:val="Akapitzlist"/>
        <w:spacing w:after="0" w:line="276" w:lineRule="auto"/>
        <w:ind w:left="567"/>
        <w:jc w:val="right"/>
        <w:rPr>
          <w:rFonts w:ascii="Times New Roman" w:hAnsi="Times New Roman"/>
        </w:rPr>
      </w:pPr>
    </w:p>
    <w:sectPr w:rsidR="00592020" w:rsidRPr="006E0EBD" w:rsidSect="0024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E2DE0" w14:textId="77777777" w:rsidR="00684736" w:rsidRDefault="00684736" w:rsidP="00240018">
      <w:pPr>
        <w:spacing w:after="0" w:line="240" w:lineRule="auto"/>
      </w:pPr>
      <w:r>
        <w:separator/>
      </w:r>
    </w:p>
  </w:endnote>
  <w:endnote w:type="continuationSeparator" w:id="0">
    <w:p w14:paraId="20D87EF9" w14:textId="77777777" w:rsidR="00684736" w:rsidRDefault="00684736" w:rsidP="0024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B32C" w14:textId="77777777" w:rsidR="00A955F3" w:rsidRDefault="00A955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39219" w14:textId="77777777" w:rsidR="00A955F3" w:rsidRDefault="00A955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AA55" w14:textId="77777777" w:rsidR="00A955F3" w:rsidRDefault="00A95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3D11E" w14:textId="77777777" w:rsidR="00684736" w:rsidRDefault="00684736" w:rsidP="00240018">
      <w:pPr>
        <w:spacing w:after="0" w:line="240" w:lineRule="auto"/>
      </w:pPr>
      <w:r>
        <w:separator/>
      </w:r>
    </w:p>
  </w:footnote>
  <w:footnote w:type="continuationSeparator" w:id="0">
    <w:p w14:paraId="381E60F5" w14:textId="77777777" w:rsidR="00684736" w:rsidRDefault="00684736" w:rsidP="0024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9F47" w14:textId="77777777" w:rsidR="00A955F3" w:rsidRDefault="00A955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5455" w14:textId="77777777" w:rsidR="00A955F3" w:rsidRDefault="00A955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31E19" w14:textId="77777777" w:rsidR="00240018" w:rsidRPr="00240018" w:rsidRDefault="00240018" w:rsidP="00240018">
    <w:pPr>
      <w:pStyle w:val="ng-scope"/>
      <w:shd w:val="clear" w:color="auto" w:fill="FFFFFF"/>
      <w:spacing w:before="0" w:beforeAutospacing="0" w:after="0" w:afterAutospacing="0" w:line="276" w:lineRule="auto"/>
      <w:jc w:val="center"/>
      <w:rPr>
        <w:rStyle w:val="Pogrubienie"/>
        <w:sz w:val="22"/>
        <w:szCs w:val="22"/>
      </w:rPr>
    </w:pPr>
    <w:r w:rsidRPr="00240018">
      <w:rPr>
        <w:rStyle w:val="Pogrubienie"/>
        <w:sz w:val="22"/>
        <w:szCs w:val="22"/>
      </w:rPr>
      <w:t>KLAUZULA</w:t>
    </w:r>
    <w:r w:rsidR="002A309D">
      <w:rPr>
        <w:rStyle w:val="Pogrubienie"/>
        <w:sz w:val="22"/>
        <w:szCs w:val="22"/>
      </w:rPr>
      <w:t xml:space="preserve"> INORMACYJNA</w:t>
    </w:r>
  </w:p>
  <w:p w14:paraId="1F3685AB" w14:textId="77777777" w:rsidR="00240018" w:rsidRPr="00A955F3" w:rsidRDefault="00240018" w:rsidP="00240018">
    <w:pPr>
      <w:pStyle w:val="Nagwek"/>
      <w:jc w:val="center"/>
      <w:rPr>
        <w:rFonts w:ascii="Times New Roman" w:hAnsi="Times New Roman"/>
        <w:lang w:val="pl-PL"/>
      </w:rPr>
    </w:pPr>
    <w:r w:rsidRPr="00240018">
      <w:rPr>
        <w:rFonts w:ascii="Times New Roman" w:hAnsi="Times New Roman"/>
        <w:b/>
      </w:rPr>
      <w:t xml:space="preserve">obsługa </w:t>
    </w:r>
    <w:r w:rsidR="00A955F3">
      <w:rPr>
        <w:rFonts w:ascii="Times New Roman" w:hAnsi="Times New Roman"/>
        <w:b/>
        <w:lang w:val="pl-PL"/>
      </w:rPr>
      <w:t>korespondencji IOD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lang w:eastAsia="pl-PL"/>
      </w:rPr>
    </w:lvl>
  </w:abstractNum>
  <w:abstractNum w:abstractNumId="1" w15:restartNumberingAfterBreak="0">
    <w:nsid w:val="1D0E5D3F"/>
    <w:multiLevelType w:val="hybridMultilevel"/>
    <w:tmpl w:val="19923914"/>
    <w:lvl w:ilvl="0" w:tplc="00000001">
      <w:start w:val="1"/>
      <w:numFmt w:val="decimal"/>
      <w:lvlText w:val="%1)"/>
      <w:lvlJc w:val="left"/>
      <w:pPr>
        <w:ind w:left="144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981B08"/>
    <w:multiLevelType w:val="hybridMultilevel"/>
    <w:tmpl w:val="C2B4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41D8"/>
    <w:multiLevelType w:val="hybridMultilevel"/>
    <w:tmpl w:val="3006E4D4"/>
    <w:lvl w:ilvl="0" w:tplc="18442B30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3224BF"/>
    <w:multiLevelType w:val="multilevel"/>
    <w:tmpl w:val="D682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262D5"/>
    <w:multiLevelType w:val="hybridMultilevel"/>
    <w:tmpl w:val="E916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B07A2"/>
    <w:multiLevelType w:val="hybridMultilevel"/>
    <w:tmpl w:val="FE9402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3140B6"/>
    <w:multiLevelType w:val="multilevel"/>
    <w:tmpl w:val="AF32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060C77"/>
    <w:multiLevelType w:val="hybridMultilevel"/>
    <w:tmpl w:val="E190D662"/>
    <w:lvl w:ilvl="0" w:tplc="3B94EA0C">
      <w:start w:val="1"/>
      <w:numFmt w:val="bullet"/>
      <w:lvlText w:val=""/>
      <w:lvlJc w:val="left"/>
      <w:pPr>
        <w:ind w:left="1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0" w15:restartNumberingAfterBreak="0">
    <w:nsid w:val="66D078F9"/>
    <w:multiLevelType w:val="hybridMultilevel"/>
    <w:tmpl w:val="FB4E7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63B8B"/>
    <w:multiLevelType w:val="hybridMultilevel"/>
    <w:tmpl w:val="59F8143E"/>
    <w:lvl w:ilvl="0" w:tplc="726E73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C514A"/>
    <w:multiLevelType w:val="hybridMultilevel"/>
    <w:tmpl w:val="58B69394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num w:numId="1" w16cid:durableId="1161774273">
    <w:abstractNumId w:val="2"/>
  </w:num>
  <w:num w:numId="2" w16cid:durableId="1611400718">
    <w:abstractNumId w:val="8"/>
  </w:num>
  <w:num w:numId="3" w16cid:durableId="1853378708">
    <w:abstractNumId w:val="3"/>
  </w:num>
  <w:num w:numId="4" w16cid:durableId="1949660958">
    <w:abstractNumId w:val="4"/>
  </w:num>
  <w:num w:numId="5" w16cid:durableId="241569686">
    <w:abstractNumId w:val="5"/>
  </w:num>
  <w:num w:numId="6" w16cid:durableId="744108198">
    <w:abstractNumId w:val="7"/>
  </w:num>
  <w:num w:numId="7" w16cid:durableId="128862845">
    <w:abstractNumId w:val="11"/>
  </w:num>
  <w:num w:numId="8" w16cid:durableId="1604075621">
    <w:abstractNumId w:val="12"/>
  </w:num>
  <w:num w:numId="9" w16cid:durableId="514347640">
    <w:abstractNumId w:val="9"/>
  </w:num>
  <w:num w:numId="10" w16cid:durableId="512695371">
    <w:abstractNumId w:val="0"/>
  </w:num>
  <w:num w:numId="11" w16cid:durableId="827785674">
    <w:abstractNumId w:val="6"/>
  </w:num>
  <w:num w:numId="12" w16cid:durableId="1551919488">
    <w:abstractNumId w:val="10"/>
  </w:num>
  <w:num w:numId="13" w16cid:durableId="7110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C5"/>
    <w:rsid w:val="0000159A"/>
    <w:rsid w:val="00007EB8"/>
    <w:rsid w:val="00071B20"/>
    <w:rsid w:val="000C35CD"/>
    <w:rsid w:val="000F7453"/>
    <w:rsid w:val="00133E83"/>
    <w:rsid w:val="00160E78"/>
    <w:rsid w:val="00183BF1"/>
    <w:rsid w:val="001A632A"/>
    <w:rsid w:val="00203E0B"/>
    <w:rsid w:val="00240018"/>
    <w:rsid w:val="002A309D"/>
    <w:rsid w:val="002A3DB6"/>
    <w:rsid w:val="002D5265"/>
    <w:rsid w:val="002D6C8F"/>
    <w:rsid w:val="002F792F"/>
    <w:rsid w:val="003017DB"/>
    <w:rsid w:val="003055A4"/>
    <w:rsid w:val="00320F3B"/>
    <w:rsid w:val="003436D0"/>
    <w:rsid w:val="00347F2F"/>
    <w:rsid w:val="00357393"/>
    <w:rsid w:val="003D369E"/>
    <w:rsid w:val="004162DB"/>
    <w:rsid w:val="00432221"/>
    <w:rsid w:val="00434502"/>
    <w:rsid w:val="00462CD9"/>
    <w:rsid w:val="00494C02"/>
    <w:rsid w:val="004D341B"/>
    <w:rsid w:val="004D3E89"/>
    <w:rsid w:val="004D6A10"/>
    <w:rsid w:val="004E7577"/>
    <w:rsid w:val="00543B53"/>
    <w:rsid w:val="00547385"/>
    <w:rsid w:val="00561DCA"/>
    <w:rsid w:val="0058610F"/>
    <w:rsid w:val="00592020"/>
    <w:rsid w:val="005A0334"/>
    <w:rsid w:val="00623C3A"/>
    <w:rsid w:val="00635F57"/>
    <w:rsid w:val="00684736"/>
    <w:rsid w:val="006E0EBD"/>
    <w:rsid w:val="0073225A"/>
    <w:rsid w:val="00764F46"/>
    <w:rsid w:val="00781820"/>
    <w:rsid w:val="00782BE0"/>
    <w:rsid w:val="0080364B"/>
    <w:rsid w:val="00827C36"/>
    <w:rsid w:val="008304C0"/>
    <w:rsid w:val="00830638"/>
    <w:rsid w:val="0087159C"/>
    <w:rsid w:val="008A4859"/>
    <w:rsid w:val="008B38BE"/>
    <w:rsid w:val="00903A7B"/>
    <w:rsid w:val="009076F5"/>
    <w:rsid w:val="00934FA6"/>
    <w:rsid w:val="00987A05"/>
    <w:rsid w:val="00994172"/>
    <w:rsid w:val="009C6E7E"/>
    <w:rsid w:val="00A220AC"/>
    <w:rsid w:val="00A503C5"/>
    <w:rsid w:val="00A955F3"/>
    <w:rsid w:val="00AA05DD"/>
    <w:rsid w:val="00B2557F"/>
    <w:rsid w:val="00B27A48"/>
    <w:rsid w:val="00B303DF"/>
    <w:rsid w:val="00B76715"/>
    <w:rsid w:val="00C07B93"/>
    <w:rsid w:val="00C11588"/>
    <w:rsid w:val="00C154B4"/>
    <w:rsid w:val="00C22634"/>
    <w:rsid w:val="00C23A3C"/>
    <w:rsid w:val="00C63466"/>
    <w:rsid w:val="00CC2B8A"/>
    <w:rsid w:val="00D01E5E"/>
    <w:rsid w:val="00D355EC"/>
    <w:rsid w:val="00D41EC5"/>
    <w:rsid w:val="00D676A0"/>
    <w:rsid w:val="00D730D5"/>
    <w:rsid w:val="00D9685D"/>
    <w:rsid w:val="00DA7AC9"/>
    <w:rsid w:val="00E04117"/>
    <w:rsid w:val="00E3167F"/>
    <w:rsid w:val="00E667C6"/>
    <w:rsid w:val="00EA0141"/>
    <w:rsid w:val="00ED30CC"/>
    <w:rsid w:val="00ED4635"/>
    <w:rsid w:val="00F533DC"/>
    <w:rsid w:val="00F634BC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2CBB32"/>
  <w15:chartTrackingRefBased/>
  <w15:docId w15:val="{00233605-CDD4-42AB-97B0-C5E6052D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3C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A50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503C5"/>
    <w:rPr>
      <w:b/>
      <w:bCs/>
    </w:rPr>
  </w:style>
  <w:style w:type="paragraph" w:styleId="Akapitzlist">
    <w:name w:val="List Paragraph"/>
    <w:basedOn w:val="Normalny"/>
    <w:uiPriority w:val="34"/>
    <w:qFormat/>
    <w:rsid w:val="00A503C5"/>
    <w:pPr>
      <w:ind w:left="720"/>
      <w:contextualSpacing/>
    </w:pPr>
  </w:style>
  <w:style w:type="character" w:styleId="Hipercze">
    <w:name w:val="Hyperlink"/>
    <w:rsid w:val="00A503C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5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3C5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A503C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3C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503C5"/>
    <w:rPr>
      <w:rFonts w:ascii="Segoe UI" w:eastAsia="Calibri" w:hAnsi="Segoe UI" w:cs="Segoe UI"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rsid w:val="00C226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57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92F"/>
    <w:pPr>
      <w:spacing w:line="240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F792F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4001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2400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001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240018"/>
    <w:rPr>
      <w:rFonts w:ascii="Calibri" w:eastAsia="Calibri" w:hAnsi="Calibri" w:cs="Times New Roman"/>
    </w:rPr>
  </w:style>
  <w:style w:type="character" w:styleId="Nierozpoznanawzmianka">
    <w:name w:val="Unresolved Mention"/>
    <w:uiPriority w:val="99"/>
    <w:semiHidden/>
    <w:unhideWhenUsed/>
    <w:rsid w:val="003017DB"/>
    <w:rPr>
      <w:color w:val="605E5C"/>
      <w:shd w:val="clear" w:color="auto" w:fill="E1DFDD"/>
    </w:rPr>
  </w:style>
  <w:style w:type="paragraph" w:customStyle="1" w:styleId="TekstAriel">
    <w:name w:val="Tekst Ariel"/>
    <w:basedOn w:val="Normalny"/>
    <w:link w:val="TekstArielZnak"/>
    <w:qFormat/>
    <w:rsid w:val="00B76715"/>
    <w:pPr>
      <w:spacing w:before="120"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TekstArielZnak">
    <w:name w:val="Tekst Ariel Znak"/>
    <w:link w:val="TekstAriel"/>
    <w:rsid w:val="00B76715"/>
    <w:rPr>
      <w:rFonts w:ascii="Arial" w:eastAsia="Times New Roman" w:hAnsi="Arial"/>
      <w:sz w:val="24"/>
      <w:szCs w:val="24"/>
      <w:lang w:eastAsia="en-US"/>
    </w:rPr>
  </w:style>
  <w:style w:type="character" w:customStyle="1" w:styleId="FontStyle19">
    <w:name w:val="Font Style19"/>
    <w:uiPriority w:val="99"/>
    <w:rsid w:val="00B7671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WW8Num2z1">
    <w:name w:val="WW8Num2z1"/>
    <w:rsid w:val="0080364B"/>
  </w:style>
  <w:style w:type="character" w:customStyle="1" w:styleId="Odwoaniedokomentarza1">
    <w:name w:val="Odwołanie do komentarza1"/>
    <w:rsid w:val="009C6E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cp:lastModifiedBy>Robert Grzankowski (RenSoft s.c.)</cp:lastModifiedBy>
  <cp:revision>2</cp:revision>
  <dcterms:created xsi:type="dcterms:W3CDTF">2025-06-17T08:22:00Z</dcterms:created>
  <dcterms:modified xsi:type="dcterms:W3CDTF">2025-06-17T08:22:00Z</dcterms:modified>
</cp:coreProperties>
</file>