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476EDF" w:rsidRPr="00694A0A" w14:paraId="086A305B" w14:textId="77777777" w:rsidTr="00836B80">
        <w:tc>
          <w:tcPr>
            <w:tcW w:w="9212" w:type="dxa"/>
            <w:gridSpan w:val="2"/>
            <w:shd w:val="clear" w:color="auto" w:fill="auto"/>
          </w:tcPr>
          <w:p w14:paraId="4E114AAA" w14:textId="77777777" w:rsidR="00476EDF" w:rsidRPr="00694A0A" w:rsidRDefault="00476EDF" w:rsidP="00694A0A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bookmarkStart w:id="0" w:name="_Hlk50015118"/>
            <w:r w:rsidRPr="00694A0A">
              <w:rPr>
                <w:sz w:val="22"/>
                <w:szCs w:val="22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694A0A">
              <w:rPr>
                <w:sz w:val="22"/>
                <w:szCs w:val="22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C113A6" w:rsidRPr="00694A0A" w14:paraId="42429BA6" w14:textId="77777777" w:rsidTr="00C113A6">
        <w:trPr>
          <w:trHeight w:val="2203"/>
        </w:trPr>
        <w:tc>
          <w:tcPr>
            <w:tcW w:w="4606" w:type="dxa"/>
            <w:shd w:val="clear" w:color="auto" w:fill="auto"/>
            <w:vAlign w:val="center"/>
          </w:tcPr>
          <w:p w14:paraId="6CCDC94E" w14:textId="77777777" w:rsidR="000A0442" w:rsidRPr="00694A0A" w:rsidRDefault="000A0442" w:rsidP="00694A0A">
            <w:pPr>
              <w:pStyle w:val="ng-scope"/>
              <w:spacing w:line="276" w:lineRule="auto"/>
              <w:jc w:val="both"/>
              <w:rPr>
                <w:sz w:val="22"/>
                <w:szCs w:val="22"/>
              </w:rPr>
            </w:pPr>
            <w:r w:rsidRPr="00694A0A">
              <w:rPr>
                <w:sz w:val="22"/>
                <w:szCs w:val="22"/>
              </w:rPr>
              <w:t>Administratorem d</w:t>
            </w:r>
            <w:r w:rsidR="00C113A6" w:rsidRPr="00694A0A">
              <w:rPr>
                <w:sz w:val="22"/>
                <w:szCs w:val="22"/>
              </w:rPr>
              <w:t xml:space="preserve">anych osobowych jest Placówka Opiekuńczo Wychowawcza w Książkach reprezentowana przez </w:t>
            </w:r>
            <w:r w:rsidR="00C113A6" w:rsidRPr="00694A0A">
              <w:rPr>
                <w:bCs/>
                <w:sz w:val="22"/>
                <w:szCs w:val="22"/>
              </w:rPr>
              <w:t>Dyrektora.</w:t>
            </w:r>
            <w:r w:rsidR="00C113A6" w:rsidRPr="00694A0A">
              <w:rPr>
                <w:b/>
                <w:bCs/>
                <w:sz w:val="22"/>
                <w:szCs w:val="22"/>
              </w:rPr>
              <w:t xml:space="preserve"> </w:t>
            </w:r>
            <w:r w:rsidR="00C113A6" w:rsidRPr="00694A0A">
              <w:rPr>
                <w:sz w:val="22"/>
                <w:szCs w:val="22"/>
              </w:rPr>
              <w:t xml:space="preserve">Możesz się z nim kontaktować w następujący sposób: listownie na adres siedziby: </w:t>
            </w:r>
            <w:r w:rsidR="00C113A6" w:rsidRPr="00694A0A">
              <w:rPr>
                <w:b/>
                <w:bCs/>
                <w:sz w:val="22"/>
                <w:szCs w:val="22"/>
              </w:rPr>
              <w:t>ul. Północna 36, 87-222 Książki</w:t>
            </w:r>
            <w:r w:rsidR="00C113A6" w:rsidRPr="00694A0A">
              <w:rPr>
                <w:sz w:val="22"/>
                <w:szCs w:val="22"/>
              </w:rPr>
              <w:t xml:space="preserve">, e-mailowo: </w:t>
            </w:r>
            <w:r w:rsidR="00C113A6" w:rsidRPr="00694A0A">
              <w:rPr>
                <w:b/>
                <w:bCs/>
                <w:sz w:val="22"/>
                <w:szCs w:val="22"/>
              </w:rPr>
              <w:t>dyrektor@pow.wabrzezno.pl</w:t>
            </w:r>
            <w:r w:rsidR="00C113A6" w:rsidRPr="00694A0A">
              <w:rPr>
                <w:sz w:val="22"/>
                <w:szCs w:val="22"/>
              </w:rPr>
              <w:t xml:space="preserve">, telefonicznie </w:t>
            </w:r>
            <w:r w:rsidR="00C113A6" w:rsidRPr="00694A0A">
              <w:rPr>
                <w:b/>
                <w:bCs/>
                <w:sz w:val="22"/>
                <w:szCs w:val="22"/>
              </w:rPr>
              <w:t>661 120 608.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DB0A2A8" w14:textId="77777777" w:rsidR="00C113A6" w:rsidRPr="00694A0A" w:rsidRDefault="00C113A6" w:rsidP="00694A0A">
            <w:pPr>
              <w:pStyle w:val="ng-scope"/>
              <w:spacing w:line="276" w:lineRule="auto"/>
              <w:jc w:val="both"/>
              <w:rPr>
                <w:sz w:val="22"/>
                <w:szCs w:val="22"/>
              </w:rPr>
            </w:pPr>
            <w:r w:rsidRPr="00694A0A">
              <w:rPr>
                <w:sz w:val="22"/>
                <w:szCs w:val="22"/>
              </w:rPr>
              <w:t xml:space="preserve">Do kontaktów w sprawie ochrony Twoich danych osobowych został także powołany inspektor ochrony danych, z którym możesz się kontaktować wysyłając e-mail na adres </w:t>
            </w:r>
            <w:r w:rsidRPr="00694A0A">
              <w:rPr>
                <w:b/>
                <w:bCs/>
                <w:sz w:val="22"/>
                <w:szCs w:val="22"/>
              </w:rPr>
              <w:t>p.klugiewicz@jumi.pl</w:t>
            </w:r>
            <w:r w:rsidRPr="00694A0A">
              <w:rPr>
                <w:sz w:val="22"/>
                <w:szCs w:val="22"/>
              </w:rPr>
              <w:t>.</w:t>
            </w:r>
          </w:p>
          <w:p w14:paraId="6C5CE178" w14:textId="77777777" w:rsidR="000A0442" w:rsidRPr="00694A0A" w:rsidRDefault="000A0442" w:rsidP="00694A0A">
            <w:pPr>
              <w:pStyle w:val="ng-scope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bookmarkEnd w:id="0"/>
    <w:p w14:paraId="105A0E3E" w14:textId="77777777" w:rsidR="006C5FF4" w:rsidRPr="00694A0A" w:rsidRDefault="006C5FF4" w:rsidP="00694A0A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  <w:szCs w:val="22"/>
        </w:rPr>
      </w:pPr>
      <w:r w:rsidRPr="00694A0A">
        <w:rPr>
          <w:b/>
          <w:sz w:val="22"/>
          <w:szCs w:val="22"/>
        </w:rPr>
        <w:t xml:space="preserve"> </w:t>
      </w:r>
    </w:p>
    <w:p w14:paraId="69E11951" w14:textId="77777777" w:rsidR="006C5FF4" w:rsidRPr="00694A0A" w:rsidRDefault="006C5FF4" w:rsidP="00694A0A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bCs/>
          <w:sz w:val="22"/>
          <w:szCs w:val="22"/>
        </w:rPr>
        <w:t>Administrator przetwarza dane osobowe w celu realizacji postępowania rekrutacyjnego na</w:t>
      </w:r>
      <w:r w:rsidRPr="00694A0A">
        <w:rPr>
          <w:sz w:val="22"/>
          <w:szCs w:val="22"/>
        </w:rPr>
        <w:t xml:space="preserve"> podstawie: </w:t>
      </w:r>
    </w:p>
    <w:p w14:paraId="7B952C7D" w14:textId="77777777" w:rsidR="006C5FF4" w:rsidRPr="00694A0A" w:rsidRDefault="006C5FF4" w:rsidP="00694A0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art. 6 ust. 1 lit. b RODO</w:t>
      </w:r>
      <w:r w:rsidRPr="00694A0A">
        <w:rPr>
          <w:b/>
          <w:sz w:val="22"/>
          <w:szCs w:val="22"/>
        </w:rPr>
        <w:t xml:space="preserve"> </w:t>
      </w:r>
      <w:r w:rsidRPr="00694A0A">
        <w:rPr>
          <w:sz w:val="22"/>
          <w:szCs w:val="22"/>
        </w:rPr>
        <w:t>w celu przeprowadzania rekrutacji oraz ewentualnego zawarcia umowy,</w:t>
      </w:r>
    </w:p>
    <w:p w14:paraId="24D89F1D" w14:textId="77777777" w:rsidR="006C5FF4" w:rsidRPr="00694A0A" w:rsidRDefault="006C5FF4" w:rsidP="00694A0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art. 6 ust. 1 lit c oraz art. 10</w:t>
      </w:r>
      <w:r w:rsidRPr="00694A0A">
        <w:rPr>
          <w:sz w:val="22"/>
          <w:szCs w:val="22"/>
          <w:vertAlign w:val="superscript"/>
        </w:rPr>
        <w:t>1</w:t>
      </w:r>
      <w:r w:rsidRPr="00694A0A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255CDE00" w14:textId="77777777" w:rsidR="006C5FF4" w:rsidRPr="00694A0A" w:rsidRDefault="006C5FF4" w:rsidP="00694A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art. 22</w:t>
      </w:r>
      <w:r w:rsidRPr="00694A0A">
        <w:rPr>
          <w:sz w:val="22"/>
          <w:szCs w:val="22"/>
          <w:vertAlign w:val="superscript"/>
        </w:rPr>
        <w:t>1</w:t>
      </w:r>
      <w:r w:rsidRPr="00694A0A">
        <w:rPr>
          <w:sz w:val="22"/>
          <w:szCs w:val="22"/>
        </w:rPr>
        <w:t xml:space="preserve">. § 1 ustawy z dnia 26 czerwca 1974 r. Kodeks pracy </w:t>
      </w:r>
      <w:r w:rsidRPr="00694A0A">
        <w:rPr>
          <w:sz w:val="22"/>
          <w:szCs w:val="22"/>
          <w:vertAlign w:val="superscript"/>
        </w:rPr>
        <w:t>2</w:t>
      </w:r>
    </w:p>
    <w:p w14:paraId="76BD5DE5" w14:textId="77777777" w:rsidR="006C5FF4" w:rsidRPr="00694A0A" w:rsidRDefault="006C5FF4" w:rsidP="00694A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694A0A">
        <w:rPr>
          <w:sz w:val="22"/>
          <w:szCs w:val="22"/>
        </w:rPr>
        <w:t>ustawy z dnia 26 stycznia 1982 r. Karta Nauczyciela</w:t>
      </w:r>
      <w:r w:rsidRPr="00694A0A">
        <w:rPr>
          <w:sz w:val="22"/>
          <w:szCs w:val="22"/>
          <w:vertAlign w:val="superscript"/>
        </w:rPr>
        <w:t>2</w:t>
      </w:r>
    </w:p>
    <w:p w14:paraId="59C8075C" w14:textId="77777777" w:rsidR="006C5FF4" w:rsidRPr="00694A0A" w:rsidRDefault="006C5FF4" w:rsidP="00694A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694A0A">
        <w:rPr>
          <w:sz w:val="22"/>
          <w:szCs w:val="22"/>
        </w:rPr>
        <w:t>ustawy z dnia 14 grudnia 2016 r. Prawo oświatowe</w:t>
      </w:r>
      <w:r w:rsidRPr="00694A0A">
        <w:rPr>
          <w:sz w:val="22"/>
          <w:szCs w:val="22"/>
          <w:vertAlign w:val="superscript"/>
        </w:rPr>
        <w:t>2</w:t>
      </w:r>
    </w:p>
    <w:p w14:paraId="69CF4749" w14:textId="77777777" w:rsidR="006C5FF4" w:rsidRPr="00694A0A" w:rsidRDefault="006C5FF4" w:rsidP="00694A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694A0A">
        <w:rPr>
          <w:iCs/>
          <w:sz w:val="22"/>
          <w:szCs w:val="22"/>
        </w:rPr>
        <w:t>u</w:t>
      </w:r>
      <w:r w:rsidRPr="00694A0A">
        <w:rPr>
          <w:sz w:val="22"/>
          <w:szCs w:val="22"/>
        </w:rPr>
        <w:t>stawa z dnia 13 maja 2016 r. o przeciwdziałaniu zagrożeniom przestępczością na tle seksualnym</w:t>
      </w:r>
      <w:r w:rsidRPr="00694A0A">
        <w:rPr>
          <w:sz w:val="22"/>
          <w:szCs w:val="22"/>
          <w:vertAlign w:val="superscript"/>
        </w:rPr>
        <w:t>2</w:t>
      </w:r>
    </w:p>
    <w:p w14:paraId="4FEEA6D1" w14:textId="77777777" w:rsidR="006C5FF4" w:rsidRPr="00694A0A" w:rsidRDefault="006C5FF4" w:rsidP="00694A0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4A0A">
        <w:rPr>
          <w:sz w:val="22"/>
          <w:szCs w:val="22"/>
        </w:rPr>
        <w:t xml:space="preserve">art. 9 ust. 2 lit. b RODO w celu wypełnienia obowiązków i wykonywania szczególnych praw przez administratora w dziedzinie prawa pracy, zabezpieczenia społecznego i ochrony socjalnej, w związku z art. 2a ust. 1 pkt 3 </w:t>
      </w:r>
      <w:r w:rsidRPr="00694A0A">
        <w:rPr>
          <w:bCs/>
          <w:sz w:val="22"/>
          <w:szCs w:val="22"/>
        </w:rPr>
        <w:t>ustawy z dnia 27 sierpnia 1997 r. o rehabilitacji zawodowej i społecznej oraz zatrudnianiu osób niepełnosprawnych</w:t>
      </w:r>
    </w:p>
    <w:p w14:paraId="11827DF7" w14:textId="77777777" w:rsidR="006C5FF4" w:rsidRPr="00694A0A" w:rsidRDefault="006C5FF4" w:rsidP="00694A0A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56271EA2" w14:textId="77777777" w:rsidR="006C5FF4" w:rsidRPr="00694A0A" w:rsidRDefault="006C5FF4" w:rsidP="00694A0A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2"/>
          <w:szCs w:val="22"/>
        </w:rPr>
      </w:pPr>
      <w:bookmarkStart w:id="1" w:name="_Hlk11320580"/>
      <w:r w:rsidRPr="00694A0A">
        <w:rPr>
          <w:sz w:val="22"/>
          <w:szCs w:val="22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1"/>
    <w:p w14:paraId="35CF05A4" w14:textId="77777777" w:rsidR="006C5FF4" w:rsidRPr="00694A0A" w:rsidRDefault="006C5FF4" w:rsidP="00694A0A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Podanie danych:</w:t>
      </w:r>
    </w:p>
    <w:p w14:paraId="621847C8" w14:textId="77777777" w:rsidR="006C5FF4" w:rsidRPr="00694A0A" w:rsidRDefault="006C5FF4" w:rsidP="00694A0A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5886B060" w14:textId="77777777" w:rsidR="006C5FF4" w:rsidRPr="00694A0A" w:rsidRDefault="006C5FF4" w:rsidP="00694A0A">
      <w:pPr>
        <w:pStyle w:val="ng-scope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42294238" w14:textId="77777777" w:rsidR="006C5FF4" w:rsidRPr="00694A0A" w:rsidRDefault="006C5FF4" w:rsidP="00694A0A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lastRenderedPageBreak/>
        <w:t>Dane osobowe przetwarzane będą do czasu istnienia podstawy do ich przetwarzania, w tym również przez okres przewidziany w przepisach dotyczących przechowywania i archiwizacji dokumentacji:</w:t>
      </w:r>
    </w:p>
    <w:p w14:paraId="43DE3509" w14:textId="77777777" w:rsidR="006C5FF4" w:rsidRPr="00694A0A" w:rsidRDefault="006C5FF4" w:rsidP="00694A0A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Twoje dane przetwarzane będą do czasu cofnięcia przez Ciebie zgody, nie dłużej jednak niż 12 miesięcy od dnia ich złożenia.</w:t>
      </w:r>
    </w:p>
    <w:p w14:paraId="3EA57A2E" w14:textId="77777777" w:rsidR="006C5FF4" w:rsidRPr="00694A0A" w:rsidRDefault="006C5FF4" w:rsidP="00694A0A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Dokumentacja dotycząca wykonana w związku z konkursem będzie przetwarzana:</w:t>
      </w:r>
    </w:p>
    <w:p w14:paraId="6D4CFD5E" w14:textId="77777777" w:rsidR="006C5FF4" w:rsidRPr="00694A0A" w:rsidRDefault="006C5FF4" w:rsidP="00694A0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do 5 lat od dnia zakończenia rekrutacji,</w:t>
      </w:r>
    </w:p>
    <w:p w14:paraId="3DA0E401" w14:textId="77777777" w:rsidR="006C5FF4" w:rsidRPr="00694A0A" w:rsidRDefault="006C5FF4" w:rsidP="00694A0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do przedawnienia roszczeń.</w:t>
      </w:r>
    </w:p>
    <w:p w14:paraId="6057C0B8" w14:textId="77777777" w:rsidR="006C5FF4" w:rsidRPr="00694A0A" w:rsidRDefault="006C5FF4" w:rsidP="00694A0A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21894230" w14:textId="77777777" w:rsidR="006C5FF4" w:rsidRPr="00694A0A" w:rsidRDefault="006C5FF4" w:rsidP="00694A0A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Twoje dane nie będą poddawane zautomatyzowanemu podejmowaniu decyzji, w tym również profilowaniu.</w:t>
      </w:r>
    </w:p>
    <w:p w14:paraId="29BD0222" w14:textId="77777777" w:rsidR="006C5FF4" w:rsidRPr="00694A0A" w:rsidRDefault="006C5FF4" w:rsidP="00694A0A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53078BE5" w14:textId="77777777" w:rsidR="006C5FF4" w:rsidRPr="00694A0A" w:rsidRDefault="006C5FF4" w:rsidP="00694A0A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38EBD36" w14:textId="77777777" w:rsidR="006C5FF4" w:rsidRPr="00694A0A" w:rsidRDefault="006C5FF4" w:rsidP="00694A0A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75FDA578" w14:textId="77777777" w:rsidR="006C5FF4" w:rsidRPr="00694A0A" w:rsidRDefault="006C5FF4" w:rsidP="00694A0A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W związku z przetwarzaniem Twoich danych osobowych przez Administratora masz prawo do:</w:t>
      </w:r>
    </w:p>
    <w:p w14:paraId="1EC1D92B" w14:textId="77777777" w:rsidR="006C5FF4" w:rsidRPr="00694A0A" w:rsidRDefault="006C5FF4" w:rsidP="00694A0A">
      <w:pPr>
        <w:pStyle w:val="ng-scope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dostępu do treści Twoich danych;</w:t>
      </w:r>
    </w:p>
    <w:p w14:paraId="0DB501BE" w14:textId="77777777" w:rsidR="006C5FF4" w:rsidRPr="00694A0A" w:rsidRDefault="006C5FF4" w:rsidP="00694A0A">
      <w:pPr>
        <w:pStyle w:val="ng-scope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sprostowania Twoich danych;</w:t>
      </w:r>
    </w:p>
    <w:p w14:paraId="7410958F" w14:textId="77777777" w:rsidR="006C5FF4" w:rsidRPr="00694A0A" w:rsidRDefault="006C5FF4" w:rsidP="00694A0A">
      <w:pPr>
        <w:pStyle w:val="ng-scope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usunięcia Twoich danych, jeżeli:</w:t>
      </w:r>
    </w:p>
    <w:p w14:paraId="3B46905A" w14:textId="77777777" w:rsidR="006C5FF4" w:rsidRPr="00694A0A" w:rsidRDefault="006C5FF4" w:rsidP="00694A0A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694A0A">
        <w:rPr>
          <w:rFonts w:ascii="Times New Roman" w:hAnsi="Times New Roman"/>
        </w:rPr>
        <w:t>wycofasz Twoją zgodę na przetwarzanie danych osobowych,</w:t>
      </w:r>
    </w:p>
    <w:p w14:paraId="1D1C9AD9" w14:textId="77777777" w:rsidR="006C5FF4" w:rsidRPr="00694A0A" w:rsidRDefault="006C5FF4" w:rsidP="00694A0A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694A0A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6D6D3B9D" w14:textId="77777777" w:rsidR="006C5FF4" w:rsidRPr="00694A0A" w:rsidRDefault="006C5FF4" w:rsidP="00694A0A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694A0A">
        <w:rPr>
          <w:rFonts w:ascii="Times New Roman" w:hAnsi="Times New Roman"/>
        </w:rPr>
        <w:t>Twoje dane osobowe są przetwarzane niezgodnie z prawem,</w:t>
      </w:r>
    </w:p>
    <w:p w14:paraId="1294EC80" w14:textId="77777777" w:rsidR="006C5FF4" w:rsidRPr="00694A0A" w:rsidRDefault="006C5FF4" w:rsidP="00694A0A">
      <w:pPr>
        <w:pStyle w:val="ng-scope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>ograniczenia przetwarzania Twoich danych;</w:t>
      </w:r>
    </w:p>
    <w:p w14:paraId="7641A4B7" w14:textId="77777777" w:rsidR="006C5FF4" w:rsidRPr="00694A0A" w:rsidRDefault="006C5FF4" w:rsidP="00694A0A">
      <w:pPr>
        <w:pStyle w:val="ng-scope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694A0A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4F5905DA" w14:textId="469CB54F" w:rsidR="006C5FF4" w:rsidRPr="00694A0A" w:rsidRDefault="001E7189" w:rsidP="00694A0A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694A0A">
        <w:rPr>
          <w:rFonts w:ascii="Times New Roman" w:hAnsi="Times New Roman"/>
        </w:rPr>
        <w:t>Przysługuje Ci także skarga do organu nadzorczego - Prezesa Urzędu Ochrony Danych Osobowych,</w:t>
      </w:r>
      <w:r w:rsidR="000564DF">
        <w:rPr>
          <w:rFonts w:ascii="Times New Roman" w:hAnsi="Times New Roman"/>
        </w:rPr>
        <w:t xml:space="preserve"> </w:t>
      </w:r>
      <w:r w:rsidRPr="00694A0A">
        <w:rPr>
          <w:rFonts w:ascii="Times New Roman" w:hAnsi="Times New Roman"/>
        </w:rPr>
        <w:t>gdy uznasz, iż przetwarzanie Twoich danych osobowych narusza przepisy obowiązującego prawa</w:t>
      </w:r>
      <w:r w:rsidR="006C5FF4" w:rsidRPr="00694A0A">
        <w:rPr>
          <w:rFonts w:ascii="Times New Roman" w:hAnsi="Times New Roman"/>
        </w:rPr>
        <w:t>.</w:t>
      </w:r>
    </w:p>
    <w:p w14:paraId="25426253" w14:textId="77777777" w:rsidR="006C5FF4" w:rsidRPr="00694A0A" w:rsidRDefault="006C5FF4" w:rsidP="00694A0A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694A0A">
        <w:rPr>
          <w:rFonts w:ascii="Times New Roman" w:hAnsi="Times New Roman"/>
        </w:rPr>
        <w:t>Administrator nie przekazuje danych osobowych do państwa trzeciego lub organizacji międzynarodowych</w:t>
      </w:r>
    </w:p>
    <w:p w14:paraId="7EC2D3BA" w14:textId="77777777" w:rsidR="006C5FF4" w:rsidRPr="00694A0A" w:rsidRDefault="006C5FF4" w:rsidP="00694A0A">
      <w:pPr>
        <w:spacing w:after="0" w:line="276" w:lineRule="auto"/>
        <w:rPr>
          <w:rFonts w:ascii="Times New Roman" w:hAnsi="Times New Roman"/>
        </w:rPr>
      </w:pPr>
      <w:r w:rsidRPr="00694A0A">
        <w:rPr>
          <w:rFonts w:ascii="Times New Roman" w:hAnsi="Times New Roman"/>
        </w:rPr>
        <w:t>------------------------------------------</w:t>
      </w:r>
    </w:p>
    <w:p w14:paraId="13419503" w14:textId="77777777" w:rsidR="006C5FF4" w:rsidRPr="00694A0A" w:rsidRDefault="006C5FF4" w:rsidP="00694A0A">
      <w:pPr>
        <w:spacing w:after="0" w:line="276" w:lineRule="auto"/>
        <w:rPr>
          <w:rFonts w:ascii="Times New Roman" w:hAnsi="Times New Roman"/>
        </w:rPr>
      </w:pPr>
      <w:r w:rsidRPr="00694A0A">
        <w:rPr>
          <w:rFonts w:ascii="Times New Roman" w:hAnsi="Times New Roman"/>
          <w:vertAlign w:val="superscript"/>
        </w:rPr>
        <w:t>1</w:t>
      </w:r>
      <w:r w:rsidRPr="00694A0A">
        <w:rPr>
          <w:rFonts w:ascii="Times New Roman" w:hAnsi="Times New Roman"/>
        </w:rPr>
        <w:t xml:space="preserve"> </w:t>
      </w:r>
      <w:bookmarkStart w:id="2" w:name="_Hlk11320674"/>
      <w:r w:rsidRPr="00694A0A">
        <w:rPr>
          <w:rFonts w:ascii="Times New Roman" w:hAnsi="Times New Roman"/>
        </w:rPr>
        <w:t>skreślić, jeśli kandydat nie ma obowiązku złożyć oświadczenia o niekaralności za umyślne przestępstwa i przestępstwa skarbowe ścigane z oskarżenie publicznego.</w:t>
      </w:r>
      <w:bookmarkEnd w:id="2"/>
    </w:p>
    <w:p w14:paraId="55FE531B" w14:textId="77777777" w:rsidR="00E41AB9" w:rsidRPr="00694A0A" w:rsidRDefault="006C5FF4" w:rsidP="00694A0A">
      <w:pPr>
        <w:spacing w:after="0" w:line="276" w:lineRule="auto"/>
        <w:rPr>
          <w:rFonts w:ascii="Times New Roman" w:hAnsi="Times New Roman"/>
          <w:lang w:eastAsia="pl-PL"/>
        </w:rPr>
      </w:pPr>
      <w:r w:rsidRPr="00694A0A">
        <w:rPr>
          <w:rFonts w:ascii="Times New Roman" w:hAnsi="Times New Roman"/>
          <w:vertAlign w:val="superscript"/>
        </w:rPr>
        <w:t xml:space="preserve">2 </w:t>
      </w:r>
      <w:r w:rsidRPr="00694A0A">
        <w:rPr>
          <w:rFonts w:ascii="Times New Roman" w:hAnsi="Times New Roman"/>
        </w:rPr>
        <w:t>nieprawidłowe należy skreślić</w:t>
      </w:r>
      <w:r w:rsidRPr="00694A0A">
        <w:rPr>
          <w:rFonts w:ascii="Times New Roman" w:hAnsi="Times New Roman"/>
          <w:lang w:eastAsia="pl-PL"/>
        </w:rPr>
        <w:t xml:space="preserve"> </w:t>
      </w:r>
    </w:p>
    <w:p w14:paraId="18C7036F" w14:textId="77777777" w:rsidR="00E41AB9" w:rsidRPr="00694A0A" w:rsidRDefault="00E41AB9" w:rsidP="00694A0A">
      <w:pPr>
        <w:spacing w:line="276" w:lineRule="auto"/>
      </w:pPr>
      <w:r w:rsidRPr="00694A0A">
        <w:tab/>
      </w:r>
      <w:r w:rsidRPr="00694A0A">
        <w:tab/>
      </w:r>
      <w:r w:rsidRPr="00694A0A">
        <w:tab/>
      </w:r>
      <w:r w:rsidRPr="00694A0A">
        <w:tab/>
      </w:r>
      <w:r w:rsidRPr="00694A0A">
        <w:tab/>
      </w:r>
    </w:p>
    <w:sectPr w:rsidR="00E41AB9" w:rsidRPr="00694A0A" w:rsidSect="00694A0A">
      <w:headerReference w:type="first" r:id="rId7"/>
      <w:pgSz w:w="11906" w:h="16838"/>
      <w:pgMar w:top="99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1B37" w14:textId="77777777" w:rsidR="009E272B" w:rsidRDefault="009E272B" w:rsidP="00476EDF">
      <w:pPr>
        <w:spacing w:after="0" w:line="240" w:lineRule="auto"/>
      </w:pPr>
      <w:r>
        <w:separator/>
      </w:r>
    </w:p>
  </w:endnote>
  <w:endnote w:type="continuationSeparator" w:id="0">
    <w:p w14:paraId="4AE68756" w14:textId="77777777" w:rsidR="009E272B" w:rsidRDefault="009E272B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28A8" w14:textId="77777777" w:rsidR="009E272B" w:rsidRDefault="009E272B" w:rsidP="00476EDF">
      <w:pPr>
        <w:spacing w:after="0" w:line="240" w:lineRule="auto"/>
      </w:pPr>
      <w:r>
        <w:separator/>
      </w:r>
    </w:p>
  </w:footnote>
  <w:footnote w:type="continuationSeparator" w:id="0">
    <w:p w14:paraId="3964F1E9" w14:textId="77777777" w:rsidR="009E272B" w:rsidRDefault="009E272B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B61D" w14:textId="77777777" w:rsidR="00476EDF" w:rsidRDefault="00476EDF" w:rsidP="00476EDF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>KLAUZULA INFORMACYJNA</w:t>
    </w:r>
  </w:p>
  <w:p w14:paraId="03CD849A" w14:textId="77777777" w:rsidR="00476EDF" w:rsidRDefault="00476EDF" w:rsidP="00476EDF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Rekrutacja </w:t>
    </w:r>
  </w:p>
  <w:p w14:paraId="7E64CA67" w14:textId="77777777" w:rsidR="00476EDF" w:rsidRDefault="00476EDF" w:rsidP="00476EDF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bCs/>
        <w:sz w:val="14"/>
        <w:szCs w:val="14"/>
      </w:rPr>
    </w:pPr>
    <w:r w:rsidRPr="006C5FF4">
      <w:rPr>
        <w:bCs/>
        <w:sz w:val="14"/>
        <w:szCs w:val="14"/>
      </w:rPr>
      <w:t>(dotyczy sytuacji</w:t>
    </w:r>
    <w:r>
      <w:rPr>
        <w:bCs/>
        <w:sz w:val="14"/>
        <w:szCs w:val="14"/>
      </w:rPr>
      <w:t xml:space="preserve"> także</w:t>
    </w:r>
    <w:r w:rsidRPr="006C5FF4">
      <w:rPr>
        <w:bCs/>
        <w:sz w:val="14"/>
        <w:szCs w:val="14"/>
      </w:rPr>
      <w:t>, gdy w procesie rekrutacji osoby składające dokumenty dobrowolnie przedłożą dokumenty dotyczą ich stanu zdrowie – niepełnosprawności)</w:t>
    </w:r>
  </w:p>
  <w:p w14:paraId="7BB5D60A" w14:textId="77777777" w:rsidR="00476EDF" w:rsidRDefault="00476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56"/>
    <w:multiLevelType w:val="hybridMultilevel"/>
    <w:tmpl w:val="F19211DC"/>
    <w:lvl w:ilvl="0" w:tplc="F11EBF0E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22912F6"/>
    <w:multiLevelType w:val="multilevel"/>
    <w:tmpl w:val="20A0E424"/>
    <w:numStyleLink w:val="Zaimportowanystyl1"/>
  </w:abstractNum>
  <w:abstractNum w:abstractNumId="2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F05E83"/>
    <w:multiLevelType w:val="hybridMultilevel"/>
    <w:tmpl w:val="20A0E424"/>
    <w:styleLink w:val="Zaimportowanystyl1"/>
    <w:lvl w:ilvl="0" w:tplc="FB603CBC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7FC9032">
      <w:start w:val="1"/>
      <w:numFmt w:val="lowerLetter"/>
      <w:lvlText w:val="%2."/>
      <w:lvlJc w:val="left"/>
      <w:pPr>
        <w:ind w:left="133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67C2AEE">
      <w:start w:val="1"/>
      <w:numFmt w:val="lowerRoman"/>
      <w:lvlText w:val="%3."/>
      <w:lvlJc w:val="left"/>
      <w:pPr>
        <w:ind w:left="205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9A23F4">
      <w:start w:val="1"/>
      <w:numFmt w:val="decimal"/>
      <w:lvlText w:val="%4."/>
      <w:lvlJc w:val="left"/>
      <w:pPr>
        <w:ind w:left="277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E700B2C">
      <w:start w:val="1"/>
      <w:numFmt w:val="lowerLetter"/>
      <w:lvlText w:val="%5."/>
      <w:lvlJc w:val="left"/>
      <w:pPr>
        <w:ind w:left="349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44170C">
      <w:start w:val="1"/>
      <w:numFmt w:val="lowerRoman"/>
      <w:lvlText w:val="%6."/>
      <w:lvlJc w:val="left"/>
      <w:pPr>
        <w:ind w:left="421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7C6384">
      <w:start w:val="1"/>
      <w:numFmt w:val="decimal"/>
      <w:lvlText w:val="%7."/>
      <w:lvlJc w:val="left"/>
      <w:pPr>
        <w:ind w:left="493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48EC42">
      <w:start w:val="1"/>
      <w:numFmt w:val="lowerLetter"/>
      <w:lvlText w:val="%8."/>
      <w:lvlJc w:val="left"/>
      <w:pPr>
        <w:ind w:left="565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70765C">
      <w:start w:val="1"/>
      <w:numFmt w:val="lowerRoman"/>
      <w:lvlText w:val="%9."/>
      <w:lvlJc w:val="left"/>
      <w:pPr>
        <w:ind w:left="637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6855C0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num w:numId="1" w16cid:durableId="1587811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251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22435">
    <w:abstractNumId w:val="0"/>
  </w:num>
  <w:num w:numId="4" w16cid:durableId="1888380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4015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8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6710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56628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13970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62675369">
    <w:abstractNumId w:val="0"/>
  </w:num>
  <w:num w:numId="11" w16cid:durableId="29451487">
    <w:abstractNumId w:val="11"/>
  </w:num>
  <w:num w:numId="12" w16cid:durableId="307637198">
    <w:abstractNumId w:val="5"/>
  </w:num>
  <w:num w:numId="13" w16cid:durableId="1248612888">
    <w:abstractNumId w:val="3"/>
  </w:num>
  <w:num w:numId="14" w16cid:durableId="80893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B"/>
    <w:rsid w:val="000564DF"/>
    <w:rsid w:val="000A0442"/>
    <w:rsid w:val="0010492B"/>
    <w:rsid w:val="001241F6"/>
    <w:rsid w:val="001E7189"/>
    <w:rsid w:val="003436D0"/>
    <w:rsid w:val="00476EDF"/>
    <w:rsid w:val="00694A0A"/>
    <w:rsid w:val="006C5FF4"/>
    <w:rsid w:val="007E59AF"/>
    <w:rsid w:val="00836B80"/>
    <w:rsid w:val="008D1BFC"/>
    <w:rsid w:val="00917446"/>
    <w:rsid w:val="009E272B"/>
    <w:rsid w:val="00C113A6"/>
    <w:rsid w:val="00C40861"/>
    <w:rsid w:val="00E41AB9"/>
    <w:rsid w:val="00FB3103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C1793"/>
  <w15:chartTrackingRefBased/>
  <w15:docId w15:val="{7CCB40C8-D98E-41EA-A8E4-F324F12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F4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5FF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5FF4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5FF4"/>
    <w:pPr>
      <w:ind w:left="720"/>
      <w:contextualSpacing/>
    </w:pPr>
  </w:style>
  <w:style w:type="paragraph" w:customStyle="1" w:styleId="ng-scope">
    <w:name w:val="ng-scope"/>
    <w:basedOn w:val="Normalny"/>
    <w:rsid w:val="006C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C5FF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FF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7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6E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6E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6EDF"/>
    <w:rPr>
      <w:sz w:val="22"/>
      <w:szCs w:val="22"/>
      <w:lang w:eastAsia="en-US"/>
    </w:rPr>
  </w:style>
  <w:style w:type="numbering" w:customStyle="1" w:styleId="Zaimportowanystyl1">
    <w:name w:val="Zaimportowany styl 1"/>
    <w:rsid w:val="00C113A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Robert Grzankowski (RenSoft s.c.)</cp:lastModifiedBy>
  <cp:revision>2</cp:revision>
  <dcterms:created xsi:type="dcterms:W3CDTF">2025-06-17T08:25:00Z</dcterms:created>
  <dcterms:modified xsi:type="dcterms:W3CDTF">2025-06-17T08:25:00Z</dcterms:modified>
</cp:coreProperties>
</file>